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F" w:rsidRPr="00BB049A" w:rsidRDefault="001F008F" w:rsidP="001F008F">
      <w:pPr>
        <w:pageBreakBefore/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B049A">
        <w:rPr>
          <w:rFonts w:ascii="Times New Roman" w:hAnsi="Times New Roman"/>
          <w:b/>
          <w:sz w:val="24"/>
          <w:szCs w:val="24"/>
        </w:rPr>
        <w:t>Проект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>РАБОЧАЯ ИНСТРУКЦИЯ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 xml:space="preserve">инженера по гарантии при проверке штатного радиоприемника с проигрывателем компакт-дисков автомобиля </w:t>
      </w:r>
      <w:r w:rsidRPr="00BB049A">
        <w:rPr>
          <w:rFonts w:ascii="Times New Roman" w:eastAsia="Times New Roman" w:hAnsi="Times New Roman"/>
          <w:b/>
          <w:sz w:val="24"/>
          <w:szCs w:val="24"/>
          <w:lang w:val="en-US"/>
        </w:rPr>
        <w:t>LADA</w:t>
      </w:r>
      <w:r w:rsidRPr="00BB04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049A">
        <w:rPr>
          <w:rFonts w:ascii="Times New Roman" w:eastAsia="Times New Roman" w:hAnsi="Times New Roman"/>
          <w:b/>
          <w:sz w:val="24"/>
          <w:szCs w:val="24"/>
          <w:lang w:val="en-US"/>
        </w:rPr>
        <w:t>PRIORA</w:t>
      </w:r>
      <w:r w:rsidRPr="00BB049A">
        <w:rPr>
          <w:rFonts w:ascii="Times New Roman" w:eastAsia="Times New Roman" w:hAnsi="Times New Roman"/>
          <w:b/>
          <w:sz w:val="24"/>
          <w:szCs w:val="24"/>
        </w:rPr>
        <w:t xml:space="preserve"> в случае обращения его владельца с претензией</w:t>
      </w:r>
    </w:p>
    <w:p w:rsidR="001F008F" w:rsidRPr="00BB049A" w:rsidRDefault="001F008F" w:rsidP="001F008F">
      <w:pPr>
        <w:numPr>
          <w:ilvl w:val="0"/>
          <w:numId w:val="1"/>
        </w:numPr>
        <w:spacing w:before="240" w:after="12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>Первичная проверка</w:t>
      </w:r>
    </w:p>
    <w:p w:rsidR="001F008F" w:rsidRPr="00BB049A" w:rsidRDefault="001F008F" w:rsidP="001F008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С целью подтверждения заявленного дефекта проверьте работу радиоприемника в автомобиле в соответствии с описанием, приведенным в руководстве по эксплуатации автомобиля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LADA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PRIORA</w:t>
      </w:r>
      <w:r w:rsidRPr="00BB049A">
        <w:rPr>
          <w:rFonts w:ascii="Times New Roman" w:eastAsia="Times New Roman" w:hAnsi="Times New Roman"/>
          <w:sz w:val="24"/>
          <w:szCs w:val="24"/>
        </w:rPr>
        <w:t>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Проверьте внешний вид радиоприемника на предмет отсутствия механических повреждений, признаков самостоятельного извлечения радиоприемника из отсека в приборной панели автомобиля. При наличии описанных несоответствий дефект радиоприемника признается не гарантийным.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При  нарушении индикации на дисплее радиоприемника или одного из режимов работы перезагрузите микроконтроллер радиоприемника длительным нажатием (не менее двух секунд) кнопки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RESET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 на передней панели.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Отметки о выполненных действиях внесите в чек-лист (</w:t>
      </w:r>
      <w:proofErr w:type="gramStart"/>
      <w:r w:rsidRPr="00BB049A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BB049A">
        <w:rPr>
          <w:rFonts w:ascii="Times New Roman" w:eastAsia="Times New Roman" w:hAnsi="Times New Roman"/>
          <w:sz w:val="24"/>
          <w:szCs w:val="24"/>
        </w:rPr>
        <w:t>. Приложение 1).</w:t>
      </w:r>
    </w:p>
    <w:p w:rsidR="001F008F" w:rsidRPr="00BB049A" w:rsidRDefault="001F008F" w:rsidP="001F008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>Корректирующие действия, в случае подтверждения дефекта при первичной проверке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Извлеките радиоприемник из приборного отсека автомобиля в следующем порядке: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отключите замок зажигания;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отсоедините штекер внешней антенны от антенного кабеля радиоприемника и освободите последний от хомутов-держателей;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вставьте до упора ключи для съема радиоприемника в специальные боковые отверстия на передней панели радиоприемника и извлеките радиоприемник из приборного отсека, потянув ключи на себя;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отсоедините от радиоприемника соединительные жгуты.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Проверьте: 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внешний вид радиоприемника на предмет отсутствия механических повреждений, признаков самостоятельного ремонта, признаков перегрева из-за электрических перегрузок, следов попадания внутрь радиоприемника посторонних предметов и жидкости, и т.п.;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маркировку (наличие на радиоприемнике этикеток с заводским номером и датой изготовления, неповрежденных защитных наклеек);</w:t>
      </w:r>
    </w:p>
    <w:p w:rsidR="001F008F" w:rsidRPr="00BB049A" w:rsidRDefault="001F008F" w:rsidP="001F008F">
      <w:pPr>
        <w:numPr>
          <w:ilvl w:val="3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при наличии несоответствий по </w:t>
      </w:r>
      <w:proofErr w:type="spellStart"/>
      <w:r w:rsidRPr="00BB049A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BB049A">
        <w:rPr>
          <w:rFonts w:ascii="Times New Roman" w:eastAsia="Times New Roman" w:hAnsi="Times New Roman"/>
          <w:sz w:val="24"/>
          <w:szCs w:val="24"/>
        </w:rPr>
        <w:t>. а) и б) дефект радиоприемника признается не гарантийным.</w:t>
      </w:r>
    </w:p>
    <w:p w:rsidR="001F008F" w:rsidRPr="00BB049A" w:rsidRDefault="001F008F" w:rsidP="001F008F">
      <w:pPr>
        <w:keepNext/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Проверьте и в случае необходимости замените предохранитель радиоприемника.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При отсутствии или искажении звука по одному из каналов проверьте исправность акустических систем, проводов и разъемов соединительных жгутов в автомобиле, подключив заведомо исправный радиоприемник.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lastRenderedPageBreak/>
        <w:t>При плохом качестве приема, повышенном уровне шумов и помех проверьте исправность автомобильной антенны, надежность соединения приемника с корпусом автомобиля, подключив заведомо исправный радиоприемник.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При отсутствии  или нарушении коммутации звукового сигнала с навигационной системой проверьте исправность проводов и разъемов соединительных жгутов в автомобиле, подключив заведомо исправный радиоприемник.</w:t>
      </w:r>
    </w:p>
    <w:p w:rsidR="001F008F" w:rsidRPr="00BB049A" w:rsidRDefault="001F008F" w:rsidP="001F008F">
      <w:pPr>
        <w:numPr>
          <w:ilvl w:val="1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Отметки о выполненных действиях внесите в чек-лист (</w:t>
      </w:r>
      <w:proofErr w:type="gramStart"/>
      <w:r w:rsidRPr="00BB049A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BB049A">
        <w:rPr>
          <w:rFonts w:ascii="Times New Roman" w:eastAsia="Times New Roman" w:hAnsi="Times New Roman"/>
          <w:sz w:val="24"/>
          <w:szCs w:val="24"/>
        </w:rPr>
        <w:t>. Приложение 1).</w:t>
      </w:r>
    </w:p>
    <w:p w:rsidR="001F008F" w:rsidRPr="00BB049A" w:rsidRDefault="001F008F" w:rsidP="001F008F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>Проверка после проведения корректирующих действий</w:t>
      </w:r>
    </w:p>
    <w:p w:rsidR="001F008F" w:rsidRPr="00BB049A" w:rsidRDefault="001F008F" w:rsidP="001F008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Проверьте (</w:t>
      </w:r>
      <w:proofErr w:type="gramStart"/>
      <w:r w:rsidRPr="00BB049A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BB049A">
        <w:rPr>
          <w:rFonts w:ascii="Times New Roman" w:eastAsia="Times New Roman" w:hAnsi="Times New Roman"/>
          <w:sz w:val="24"/>
          <w:szCs w:val="24"/>
        </w:rPr>
        <w:t xml:space="preserve">. Приложение 2) работу радиоприемника в автомобиле на соответствие требованиям, приведенным в руководстве по эксплуатации автомобиля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LADA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PRIORA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F008F" w:rsidRPr="00BB049A" w:rsidRDefault="001F008F" w:rsidP="001F008F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Если заявленный дефект в результате выполненных корректирующих действий не был устранен, оформите в установленном  порядке акт гарантийного обслуживания (АГО) и рекламационный акт. В пункт «Внешнее проявление дефекта» наряду с описанием дефекта запишите его дополнительный код и заводской номер радиоприемника, размещенный на его корпусе. Соответствие дополнительного кода дефектам радиоприемника приведено в Таблице 1. Классификация дефектов (</w:t>
      </w:r>
      <w:proofErr w:type="gramStart"/>
      <w:r w:rsidRPr="00BB049A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BB049A">
        <w:rPr>
          <w:rFonts w:ascii="Times New Roman" w:eastAsia="Times New Roman" w:hAnsi="Times New Roman"/>
          <w:sz w:val="24"/>
          <w:szCs w:val="24"/>
        </w:rPr>
        <w:t>. Приложение 3).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pageBreakBefore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049A">
        <w:rPr>
          <w:rFonts w:ascii="Times New Roman" w:hAnsi="Times New Roman"/>
          <w:sz w:val="24"/>
          <w:szCs w:val="24"/>
          <w:lang w:eastAsia="en-US"/>
        </w:rPr>
        <w:lastRenderedPageBreak/>
        <w:t>Приложение 1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ЧЕК-ЛИСТ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штатного радиоприемника с проигрывателем компакт-дисков 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автомобиля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LADA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PRIORA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№ АГО 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6521"/>
        <w:gridCol w:w="1701"/>
      </w:tblGrid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</w:p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Действия инженера по гарантии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Выполнение </w:t>
            </w:r>
          </w:p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действий</w:t>
            </w: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Проверьте внешний вид радиоприемника (до снятия с автомобиля) на предмет отсутствия механических повреждений, признаков самостоятельного извлечения радиоприемника из отсека в приборной панели автомобиля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 xml:space="preserve">Перезагрузите микроконтроллер радиоприемника (до снятия с автомобиля) длительным нажатием (не менее двух секунд) кнопки </w:t>
            </w:r>
            <w:r w:rsidRPr="00BB04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RESET</w:t>
            </w: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 xml:space="preserve"> на передней панели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Проверьте внешний вид радиоприемника (после снятия с автомобиля) на предмет отсутствия механических повреждений, признаков перегрева из-за электрических перегрузок, признаков самостоятельного ремонта, следов попадания  внутрь радиоприемника посторонних предметов и жидкости, и т.п.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Проверьте маркировку радиоприемника (после снятия с автомобиля): наличие этикеток с заводским номером и датой изготовления, неповрежденных защитных наклеек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Проверьте и в случае необходимости замените предохранитель радиоприемника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При отсутствии или искажении звука по одному из каналов проверьте исправность акустических систем, проводов и разъемов соединительных жгутов в автомобиле, подключив заведомо исправный радиоприемник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При плохом качестве приема, повышенном уровне шумов и помех проверьте исправность автомобильной антенны, надежность соединения приемника с корпусом автомобиля, подключив заведомо исправный радиоприемник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008F" w:rsidRPr="00BB049A" w:rsidTr="0007092C">
        <w:tc>
          <w:tcPr>
            <w:tcW w:w="1134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49A">
              <w:rPr>
                <w:rFonts w:ascii="Times New Roman" w:eastAsia="Times New Roman" w:hAnsi="Times New Roman"/>
                <w:sz w:val="24"/>
                <w:szCs w:val="24"/>
              </w:rPr>
              <w:t>При отсутствии  или нарушении коммутации звукового сигнала с навигационной системой проверьте исправность проводов и разъемов соединительных жгутов в автомобиле, подключив заведомо исправный радиоприемник</w:t>
            </w:r>
          </w:p>
        </w:tc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Контрольные и корректирующие действия выполнены.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Инженер по гарантии _________________________________________________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____. ________________.2012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pageBreakBefore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049A">
        <w:rPr>
          <w:rFonts w:ascii="Times New Roman" w:hAnsi="Times New Roman"/>
          <w:sz w:val="24"/>
          <w:szCs w:val="24"/>
          <w:lang w:eastAsia="en-US"/>
        </w:rPr>
        <w:lastRenderedPageBreak/>
        <w:t>Приложение 2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>ПОРЯДОК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проверки штатного радиоприемника с проигрывателем компакт-дисков </w:t>
      </w:r>
    </w:p>
    <w:p w:rsidR="001F008F" w:rsidRPr="00BB049A" w:rsidRDefault="001F008F" w:rsidP="001F008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B049A">
        <w:rPr>
          <w:rFonts w:ascii="Times New Roman" w:eastAsia="Times New Roman" w:hAnsi="Times New Roman"/>
          <w:sz w:val="24"/>
          <w:szCs w:val="24"/>
        </w:rPr>
        <w:t xml:space="preserve">автомобиля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LADA</w:t>
      </w:r>
      <w:r w:rsidRPr="00BB0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049A">
        <w:rPr>
          <w:rFonts w:ascii="Times New Roman" w:eastAsia="Times New Roman" w:hAnsi="Times New Roman"/>
          <w:sz w:val="24"/>
          <w:szCs w:val="24"/>
          <w:lang w:val="en-US"/>
        </w:rPr>
        <w:t>PRIORA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371"/>
        <w:gridCol w:w="1418"/>
      </w:tblGrid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</w:p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Действия инженера по гарантии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Выполнение </w:t>
            </w:r>
          </w:p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действий</w:t>
            </w: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Включите радиоприемник нажатием кнопки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46" name="Рисунок 46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. На ЖКД должно высветиться сообщение приветствия </w:t>
            </w:r>
            <w:r w:rsidRPr="00BB049A">
              <w:rPr>
                <w:rFonts w:ascii="Times New Roman" w:eastAsia="Times New Roman" w:hAnsi="Times New Roman"/>
                <w:lang w:val="en-US"/>
              </w:rPr>
              <w:t>PRIORA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В диапазоне </w:t>
            </w:r>
            <w:r w:rsidRPr="00BB049A">
              <w:rPr>
                <w:rFonts w:ascii="Times New Roman" w:eastAsia="Times New Roman" w:hAnsi="Times New Roman"/>
                <w:lang w:val="en-US"/>
              </w:rPr>
              <w:t>FM</w:t>
            </w:r>
            <w:r w:rsidRPr="00BB049A">
              <w:rPr>
                <w:rFonts w:ascii="Times New Roman" w:eastAsia="Times New Roman" w:hAnsi="Times New Roman"/>
              </w:rPr>
              <w:t xml:space="preserve">1 нажмите кнопку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47" name="Рисунок 47" descr="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. Радиоприемник должен настроиться на ближайшую вниз по частоте станцию. Поворотом </w:t>
            </w:r>
            <w:proofErr w:type="spellStart"/>
            <w:r w:rsidRPr="00BB049A">
              <w:rPr>
                <w:rFonts w:ascii="Times New Roman" w:eastAsia="Times New Roman" w:hAnsi="Times New Roman"/>
              </w:rPr>
              <w:t>энкодера</w:t>
            </w:r>
            <w:proofErr w:type="spellEnd"/>
            <w:r w:rsidRPr="00BB049A">
              <w:rPr>
                <w:rFonts w:ascii="Times New Roman" w:eastAsia="Times New Roman" w:hAnsi="Times New Roman"/>
              </w:rPr>
              <w:t xml:space="preserve"> установите необходимый для проверки уровень громкости. </w:t>
            </w:r>
            <w:proofErr w:type="gramStart"/>
            <w:r w:rsidRPr="00BB049A">
              <w:rPr>
                <w:rFonts w:ascii="Times New Roman" w:eastAsia="Times New Roman" w:hAnsi="Times New Roman"/>
              </w:rPr>
              <w:t>Настройка на станцию должна быть уверенной, а звучание чистым и громким</w:t>
            </w:r>
            <w:proofErr w:type="gramEnd"/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SCAN</w:t>
            </w:r>
            <w:r w:rsidRPr="00BB049A">
              <w:rPr>
                <w:rFonts w:ascii="Times New Roman" w:eastAsia="Times New Roman" w:hAnsi="Times New Roman"/>
              </w:rPr>
              <w:t xml:space="preserve">. После настройки на ближайшую станцию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SCAN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ST</w:t>
            </w:r>
            <w:r w:rsidRPr="00BB049A">
              <w:rPr>
                <w:rFonts w:ascii="Times New Roman" w:eastAsia="Times New Roman" w:hAnsi="Times New Roman"/>
              </w:rPr>
              <w:t xml:space="preserve">. На ЖКД на несколько секунд должно появиться сообщение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MONO</w:t>
            </w:r>
            <w:r w:rsidRPr="00BB049A">
              <w:rPr>
                <w:rFonts w:ascii="Times New Roman" w:eastAsia="Times New Roman" w:hAnsi="Times New Roman"/>
              </w:rPr>
              <w:t xml:space="preserve">, а символ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91135" cy="151130"/>
                  <wp:effectExtent l="19050" t="0" r="0" b="0"/>
                  <wp:docPr id="48" name="Рисунок 48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 должен погаснуть.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ST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AF</w:t>
            </w:r>
            <w:r w:rsidRPr="00BB049A">
              <w:rPr>
                <w:rFonts w:ascii="Times New Roman" w:eastAsia="Times New Roman" w:hAnsi="Times New Roman"/>
              </w:rPr>
              <w:t xml:space="preserve">. При этом на ЖКД должен появиться мигающий символ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AF</w:t>
            </w:r>
            <w:r w:rsidRPr="00BB049A">
              <w:rPr>
                <w:rFonts w:ascii="Times New Roman" w:eastAsia="Times New Roman" w:hAnsi="Times New Roman"/>
              </w:rPr>
              <w:t xml:space="preserve">.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AF</w:t>
            </w:r>
            <w:r w:rsidRPr="00BB049A">
              <w:rPr>
                <w:rFonts w:ascii="Times New Roman" w:eastAsia="Times New Roman" w:hAnsi="Times New Roman"/>
              </w:rPr>
              <w:t xml:space="preserve">. Символ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AF</w:t>
            </w:r>
            <w:r w:rsidRPr="00BB049A">
              <w:rPr>
                <w:rFonts w:ascii="Times New Roman" w:eastAsia="Times New Roman" w:hAnsi="Times New Roman"/>
              </w:rPr>
              <w:t xml:space="preserve"> должен погаснуть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PTY</w:t>
            </w:r>
            <w:r w:rsidRPr="00BB049A">
              <w:rPr>
                <w:rFonts w:ascii="Times New Roman" w:eastAsia="Times New Roman" w:hAnsi="Times New Roman"/>
              </w:rPr>
              <w:t xml:space="preserve">. После появления на ЖКД мигающего символа </w:t>
            </w:r>
            <w:r w:rsidRPr="00BB049A">
              <w:rPr>
                <w:rFonts w:ascii="Times New Roman" w:eastAsia="Times New Roman" w:hAnsi="Times New Roman"/>
                <w:lang w:val="en-US"/>
              </w:rPr>
              <w:t>PTY</w:t>
            </w:r>
            <w:r w:rsidRPr="00BB049A">
              <w:rPr>
                <w:rFonts w:ascii="Times New Roman" w:eastAsia="Times New Roman" w:hAnsi="Times New Roman"/>
              </w:rPr>
              <w:t xml:space="preserve">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PTY</w:t>
            </w:r>
            <w:r w:rsidRPr="00BB049A">
              <w:rPr>
                <w:rFonts w:ascii="Times New Roman" w:eastAsia="Times New Roman" w:hAnsi="Times New Roman"/>
              </w:rPr>
              <w:t xml:space="preserve">. Символ </w:t>
            </w:r>
            <w:r w:rsidRPr="00BB049A">
              <w:rPr>
                <w:rFonts w:ascii="Times New Roman" w:eastAsia="Times New Roman" w:hAnsi="Times New Roman"/>
                <w:lang w:val="en-US"/>
              </w:rPr>
              <w:t>PTY</w:t>
            </w:r>
            <w:r w:rsidRPr="00BB049A">
              <w:rPr>
                <w:rFonts w:ascii="Times New Roman" w:eastAsia="Times New Roman" w:hAnsi="Times New Roman"/>
              </w:rPr>
              <w:t xml:space="preserve"> должен погаснуть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TA</w:t>
            </w:r>
            <w:r w:rsidRPr="00BB049A">
              <w:rPr>
                <w:rFonts w:ascii="Times New Roman" w:eastAsia="Times New Roman" w:hAnsi="Times New Roman"/>
              </w:rPr>
              <w:t xml:space="preserve">. После появления на ЖКД мигающего символа </w:t>
            </w:r>
            <w:r w:rsidRPr="00BB049A">
              <w:rPr>
                <w:rFonts w:ascii="Times New Roman" w:eastAsia="Times New Roman" w:hAnsi="Times New Roman"/>
                <w:lang w:val="en-US"/>
              </w:rPr>
              <w:t>TA</w:t>
            </w:r>
            <w:r w:rsidRPr="00BB049A">
              <w:rPr>
                <w:rFonts w:ascii="Times New Roman" w:eastAsia="Times New Roman" w:hAnsi="Times New Roman"/>
              </w:rPr>
              <w:t xml:space="preserve">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TA</w:t>
            </w:r>
            <w:r w:rsidRPr="00BB049A">
              <w:rPr>
                <w:rFonts w:ascii="Times New Roman" w:eastAsia="Times New Roman" w:hAnsi="Times New Roman"/>
              </w:rPr>
              <w:t xml:space="preserve">. Символ </w:t>
            </w:r>
            <w:r w:rsidRPr="00BB049A">
              <w:rPr>
                <w:rFonts w:ascii="Times New Roman" w:eastAsia="Times New Roman" w:hAnsi="Times New Roman"/>
                <w:lang w:val="en-US"/>
              </w:rPr>
              <w:t>TA</w:t>
            </w:r>
            <w:r w:rsidRPr="00BB049A">
              <w:rPr>
                <w:rFonts w:ascii="Times New Roman" w:eastAsia="Times New Roman" w:hAnsi="Times New Roman"/>
              </w:rPr>
              <w:t xml:space="preserve"> должен погаснуть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AS</w:t>
            </w:r>
            <w:r w:rsidRPr="00BB049A">
              <w:rPr>
                <w:rFonts w:ascii="Times New Roman" w:eastAsia="Times New Roman" w:hAnsi="Times New Roman"/>
              </w:rPr>
              <w:t>/</w:t>
            </w:r>
            <w:r w:rsidRPr="00BB049A">
              <w:rPr>
                <w:rFonts w:ascii="Times New Roman" w:eastAsia="Times New Roman" w:hAnsi="Times New Roman"/>
                <w:lang w:val="en-US"/>
              </w:rPr>
              <w:t>PS</w:t>
            </w:r>
            <w:r w:rsidRPr="00BB049A">
              <w:rPr>
                <w:rFonts w:ascii="Times New Roman" w:eastAsia="Times New Roman" w:hAnsi="Times New Roman"/>
              </w:rPr>
              <w:t xml:space="preserve">. После начала сканирования запомненных станций повторно нажмите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AS</w:t>
            </w:r>
            <w:r w:rsidRPr="00BB049A">
              <w:rPr>
                <w:rFonts w:ascii="Times New Roman" w:eastAsia="Times New Roman" w:hAnsi="Times New Roman"/>
              </w:rPr>
              <w:t>/</w:t>
            </w:r>
            <w:r w:rsidRPr="00BB049A">
              <w:rPr>
                <w:rFonts w:ascii="Times New Roman" w:eastAsia="Times New Roman" w:hAnsi="Times New Roman"/>
                <w:lang w:val="en-US"/>
              </w:rPr>
              <w:t>PS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Нажмите кнопку</w:t>
            </w:r>
            <w:proofErr w:type="gramStart"/>
            <w:r w:rsidRPr="00BB049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49" name="Рисунок 49" descr="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50" name="Рисунок 50" descr="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). </w:t>
            </w:r>
            <w:proofErr w:type="gramEnd"/>
            <w:r w:rsidRPr="00BB049A">
              <w:rPr>
                <w:rFonts w:ascii="Times New Roman" w:eastAsia="Times New Roman" w:hAnsi="Times New Roman"/>
              </w:rPr>
              <w:t xml:space="preserve">Радиоприемник должен перейти в режим </w:t>
            </w:r>
            <w:proofErr w:type="spellStart"/>
            <w:r w:rsidRPr="00BB049A">
              <w:rPr>
                <w:rFonts w:ascii="Times New Roman" w:eastAsia="Times New Roman" w:hAnsi="Times New Roman"/>
              </w:rPr>
              <w:t>автопоиска</w:t>
            </w:r>
            <w:proofErr w:type="spellEnd"/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Последовательным нажатием кнопки </w:t>
            </w:r>
            <w:r w:rsidRPr="00BB049A">
              <w:rPr>
                <w:rFonts w:ascii="Times New Roman" w:eastAsia="Times New Roman" w:hAnsi="Times New Roman"/>
                <w:lang w:val="en-US"/>
              </w:rPr>
              <w:t>BAND</w:t>
            </w:r>
            <w:r w:rsidRPr="00BB049A">
              <w:rPr>
                <w:rFonts w:ascii="Times New Roman" w:eastAsia="Times New Roman" w:hAnsi="Times New Roman"/>
              </w:rPr>
              <w:t xml:space="preserve"> выберите диапазон и проверьте индикацию символов </w:t>
            </w:r>
            <w:r w:rsidRPr="00BB049A">
              <w:rPr>
                <w:rFonts w:ascii="Times New Roman" w:eastAsia="Times New Roman" w:hAnsi="Times New Roman"/>
                <w:lang w:val="en-US"/>
              </w:rPr>
              <w:t>FM</w:t>
            </w:r>
            <w:r w:rsidRPr="00BB049A">
              <w:rPr>
                <w:rFonts w:ascii="Times New Roman" w:eastAsia="Times New Roman" w:hAnsi="Times New Roman"/>
              </w:rPr>
              <w:t xml:space="preserve">1, </w:t>
            </w:r>
            <w:r w:rsidRPr="00BB049A">
              <w:rPr>
                <w:rFonts w:ascii="Times New Roman" w:eastAsia="Times New Roman" w:hAnsi="Times New Roman"/>
                <w:lang w:val="en-US"/>
              </w:rPr>
              <w:t>FM</w:t>
            </w:r>
            <w:r w:rsidRPr="00BB049A">
              <w:rPr>
                <w:rFonts w:ascii="Times New Roman" w:eastAsia="Times New Roman" w:hAnsi="Times New Roman"/>
              </w:rPr>
              <w:t xml:space="preserve">2, </w:t>
            </w:r>
            <w:r w:rsidRPr="00BB049A">
              <w:rPr>
                <w:rFonts w:ascii="Times New Roman" w:eastAsia="Times New Roman" w:hAnsi="Times New Roman"/>
                <w:lang w:val="en-US"/>
              </w:rPr>
              <w:t>FM</w:t>
            </w:r>
            <w:r w:rsidRPr="00BB049A">
              <w:rPr>
                <w:rFonts w:ascii="Times New Roman" w:eastAsia="Times New Roman" w:hAnsi="Times New Roman"/>
              </w:rPr>
              <w:t xml:space="preserve">3, </w:t>
            </w:r>
            <w:r w:rsidRPr="00BB049A">
              <w:rPr>
                <w:rFonts w:ascii="Times New Roman" w:eastAsia="Times New Roman" w:hAnsi="Times New Roman"/>
                <w:lang w:val="en-US"/>
              </w:rPr>
              <w:t>ORT</w:t>
            </w:r>
            <w:r w:rsidRPr="00BB049A">
              <w:rPr>
                <w:rFonts w:ascii="Times New Roman" w:eastAsia="Times New Roman" w:hAnsi="Times New Roman"/>
              </w:rPr>
              <w:t xml:space="preserve">,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MW</w:t>
            </w:r>
            <w:r w:rsidRPr="00BB049A">
              <w:rPr>
                <w:rFonts w:ascii="Times New Roman" w:eastAsia="Times New Roman" w:hAnsi="Times New Roman"/>
              </w:rPr>
              <w:t xml:space="preserve">1,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MW</w:t>
            </w:r>
            <w:r w:rsidRPr="00BB049A">
              <w:rPr>
                <w:rFonts w:ascii="Times New Roman" w:eastAsia="Times New Roman" w:hAnsi="Times New Roman"/>
              </w:rPr>
              <w:t>2 на ЖКД и наличие шумов в громкоговорителях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Последовательно нажмите кнопки 1, 2, 3, 4, 5, 6. Проверьте индикацию на ЖКД частот запомненных станций и символов их номеров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Установите диск (надписями вверх) в загрузочное окно. Проверьте наличие символа </w:t>
            </w:r>
            <w:r w:rsidRPr="00BB049A">
              <w:rPr>
                <w:rFonts w:ascii="Times New Roman" w:eastAsia="Times New Roman" w:hAnsi="Times New Roman"/>
                <w:lang w:val="en-US"/>
              </w:rPr>
              <w:t>CD</w:t>
            </w:r>
            <w:r w:rsidRPr="00BB049A">
              <w:rPr>
                <w:rFonts w:ascii="Times New Roman" w:eastAsia="Times New Roman" w:hAnsi="Times New Roman"/>
              </w:rPr>
              <w:t xml:space="preserve"> </w:t>
            </w:r>
            <w:r w:rsidRPr="00BB049A">
              <w:rPr>
                <w:rFonts w:ascii="Times New Roman" w:eastAsia="Times New Roman" w:hAnsi="Times New Roman"/>
                <w:lang w:val="en-US"/>
              </w:rPr>
              <w:t>IN</w:t>
            </w:r>
            <w:r w:rsidRPr="00BB049A">
              <w:rPr>
                <w:rFonts w:ascii="Times New Roman" w:eastAsia="Times New Roman" w:hAnsi="Times New Roman"/>
              </w:rPr>
              <w:t xml:space="preserve"> и сообщения </w:t>
            </w:r>
            <w:r w:rsidRPr="00BB049A">
              <w:rPr>
                <w:rFonts w:ascii="Times New Roman" w:eastAsia="Times New Roman" w:hAnsi="Times New Roman"/>
                <w:lang w:val="en-US"/>
              </w:rPr>
              <w:t>TOC</w:t>
            </w:r>
            <w:r w:rsidRPr="00BB049A">
              <w:rPr>
                <w:rFonts w:ascii="Times New Roman" w:eastAsia="Times New Roman" w:hAnsi="Times New Roman"/>
              </w:rPr>
              <w:t xml:space="preserve"> </w:t>
            </w:r>
            <w:r w:rsidRPr="00BB049A">
              <w:rPr>
                <w:rFonts w:ascii="Times New Roman" w:eastAsia="Times New Roman" w:hAnsi="Times New Roman"/>
                <w:lang w:val="en-US"/>
              </w:rPr>
              <w:t>READ</w:t>
            </w:r>
            <w:r w:rsidRPr="00BB049A">
              <w:rPr>
                <w:rFonts w:ascii="Times New Roman" w:eastAsia="Times New Roman" w:hAnsi="Times New Roman"/>
              </w:rPr>
              <w:t xml:space="preserve"> на ЖКД при загрузке. После начала воспроизведения установите необходимый для проверки уровень громкости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на кнопку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51" name="Рисунок 51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. Звук должен выключиться, а на ЖКД появится сообщение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MUTE</w:t>
            </w:r>
            <w:r w:rsidRPr="00BB049A">
              <w:rPr>
                <w:rFonts w:ascii="Times New Roman" w:eastAsia="Times New Roman" w:hAnsi="Times New Roman"/>
              </w:rPr>
              <w:t xml:space="preserve">. Повторно нажмите на кнопку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52" name="Рисунок 52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. Звук должен появиться, а сообщение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MUTE</w:t>
            </w:r>
            <w:r w:rsidRPr="00BB049A">
              <w:rPr>
                <w:rFonts w:ascii="Times New Roman" w:eastAsia="Times New Roman" w:hAnsi="Times New Roman"/>
              </w:rPr>
              <w:t xml:space="preserve"> – погаснуть 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Последовательно нажимайте кнопку </w:t>
            </w:r>
            <w:r w:rsidRPr="00BB049A">
              <w:rPr>
                <w:rFonts w:ascii="Times New Roman" w:eastAsia="Times New Roman" w:hAnsi="Times New Roman"/>
                <w:lang w:val="en-US"/>
              </w:rPr>
              <w:t>MODE</w:t>
            </w:r>
            <w:r w:rsidRPr="00BB049A">
              <w:rPr>
                <w:rFonts w:ascii="Times New Roman" w:eastAsia="Times New Roman" w:hAnsi="Times New Roman"/>
              </w:rPr>
              <w:t>. При этом радиоприемник должен последовательно переключаться в режимы навигации (</w:t>
            </w:r>
            <w:r w:rsidRPr="00BB049A">
              <w:rPr>
                <w:rFonts w:ascii="Times New Roman" w:eastAsia="Times New Roman" w:hAnsi="Times New Roman"/>
                <w:lang w:val="en-US"/>
              </w:rPr>
              <w:t>NAVI</w:t>
            </w:r>
            <w:r w:rsidRPr="00BB049A">
              <w:rPr>
                <w:rFonts w:ascii="Times New Roman" w:eastAsia="Times New Roman" w:hAnsi="Times New Roman"/>
              </w:rPr>
              <w:t xml:space="preserve">), радиоприема и воспроизведения компакт-дисков 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кнопку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53" name="Рисунок 5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>. Диск должен вернуться в исходное до загрузки положение, а радиоприемник должен переключиться в режим приема станций. Извлеките диск из загрузочного окна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008F" w:rsidRPr="00BB049A" w:rsidTr="0007092C">
        <w:tc>
          <w:tcPr>
            <w:tcW w:w="567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371" w:type="dxa"/>
          </w:tcPr>
          <w:p w:rsidR="001F008F" w:rsidRPr="00BB049A" w:rsidRDefault="001F008F" w:rsidP="0007092C">
            <w:pPr>
              <w:spacing w:after="0"/>
              <w:rPr>
                <w:rFonts w:ascii="Times New Roman" w:eastAsia="Times New Roman" w:hAnsi="Times New Roman"/>
              </w:rPr>
            </w:pPr>
            <w:r w:rsidRPr="00BB049A">
              <w:rPr>
                <w:rFonts w:ascii="Times New Roman" w:eastAsia="Times New Roman" w:hAnsi="Times New Roman"/>
              </w:rPr>
              <w:t xml:space="preserve">Нажмите и удерживайте в нажатом положении несколько секунд кнопку </w:t>
            </w: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51130" cy="151130"/>
                  <wp:effectExtent l="19050" t="0" r="1270" b="0"/>
                  <wp:docPr id="54" name="Рисунок 54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49A">
              <w:rPr>
                <w:rFonts w:ascii="Times New Roman" w:eastAsia="Times New Roman" w:hAnsi="Times New Roman"/>
              </w:rPr>
              <w:t xml:space="preserve">. На ЖКД должен появиться символ </w:t>
            </w:r>
            <w:r w:rsidRPr="00BB049A">
              <w:rPr>
                <w:rFonts w:ascii="Times New Roman" w:eastAsia="Times New Roman" w:hAnsi="Times New Roman"/>
                <w:lang w:val="en-US"/>
              </w:rPr>
              <w:t>GOOD</w:t>
            </w:r>
            <w:r w:rsidRPr="00BB049A">
              <w:rPr>
                <w:rFonts w:ascii="Times New Roman" w:eastAsia="Times New Roman" w:hAnsi="Times New Roman"/>
              </w:rPr>
              <w:t xml:space="preserve"> </w:t>
            </w:r>
            <w:r w:rsidRPr="00BB049A">
              <w:rPr>
                <w:rFonts w:ascii="Times New Roman" w:eastAsia="Times New Roman" w:hAnsi="Times New Roman"/>
                <w:lang w:val="en-US"/>
              </w:rPr>
              <w:t>BYE</w:t>
            </w:r>
            <w:r w:rsidRPr="00BB049A">
              <w:rPr>
                <w:rFonts w:ascii="Times New Roman" w:eastAsia="Times New Roman" w:hAnsi="Times New Roman"/>
              </w:rPr>
              <w:t xml:space="preserve"> и радиоприемник должен выключиться</w:t>
            </w:r>
          </w:p>
        </w:tc>
        <w:tc>
          <w:tcPr>
            <w:tcW w:w="1418" w:type="dxa"/>
            <w:vAlign w:val="center"/>
          </w:tcPr>
          <w:p w:rsidR="001F008F" w:rsidRPr="00BB049A" w:rsidRDefault="001F008F" w:rsidP="000709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F008F" w:rsidRPr="00BB049A" w:rsidRDefault="001F008F" w:rsidP="001F008F">
      <w:pPr>
        <w:pageBreakBefore/>
        <w:spacing w:after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049A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Pr="00BB049A">
        <w:rPr>
          <w:rFonts w:ascii="Times New Roman" w:hAnsi="Times New Roman"/>
          <w:sz w:val="24"/>
          <w:szCs w:val="24"/>
          <w:lang w:val="en-US" w:eastAsia="en-US"/>
        </w:rPr>
        <w:t>3</w:t>
      </w:r>
    </w:p>
    <w:p w:rsidR="001F008F" w:rsidRPr="00BB049A" w:rsidRDefault="001F008F" w:rsidP="001F008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F008F" w:rsidRPr="00BB049A" w:rsidRDefault="001F008F" w:rsidP="001F008F">
      <w:pPr>
        <w:spacing w:after="12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B049A">
        <w:rPr>
          <w:rFonts w:ascii="Times New Roman" w:eastAsia="Times New Roman" w:hAnsi="Times New Roman"/>
          <w:b/>
          <w:sz w:val="24"/>
          <w:szCs w:val="24"/>
        </w:rPr>
        <w:t>Таблица 1. Классификация дефектов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253"/>
        <w:gridCol w:w="3402"/>
      </w:tblGrid>
      <w:tr w:rsidR="001F008F" w:rsidRPr="00BB049A" w:rsidTr="0007092C"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Дополнительный код дефекта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Дефект радиоприемника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Корректирующие действия</w:t>
            </w:r>
          </w:p>
        </w:tc>
      </w:tr>
    </w:tbl>
    <w:p w:rsidR="001F008F" w:rsidRPr="00BB049A" w:rsidRDefault="001F008F" w:rsidP="001F008F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253"/>
        <w:gridCol w:w="3402"/>
      </w:tblGrid>
      <w:tr w:rsidR="001F008F" w:rsidRPr="00BB049A" w:rsidTr="0007092C">
        <w:trPr>
          <w:cantSplit/>
          <w:tblHeader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 включается (выключается)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Проверьте исправность</w:t>
            </w:r>
          </w:p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предохранителя</w:t>
            </w:r>
          </w:p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Нет подсветки (слабая подсветка) дисплея, органов управления 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Перезагрузите микропроцессор 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Нет звука или звук искажен по одному (по всем) каналам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Проверьте исправность акустических систем, антенны, проводов и разъемов соединительных жгутов </w:t>
            </w:r>
          </w:p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Сравните с исправным радиоприемником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 переключаются режимы работы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Перезагрузите микропроцессор 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 регулируется громкость (баланс, тембр)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Перезагрузите микропроцессор 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Нарушение работы </w:t>
            </w:r>
            <w:proofErr w:type="spellStart"/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энкодера</w:t>
            </w:r>
            <w:proofErr w:type="spellEnd"/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(заедание, трески, шумы)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 переключаются характеристики тембра,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EQ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Нарушение индикации на дисплее (отсутствие символов, высвечивание посторонних символов)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Перезагрузите микропроцессор 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 регулируются параметры из меню (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INV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ADJ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BEEP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EON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Перезагрузите микропроцессор 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Нет переключения диапазонов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Большой уровень шумов и помех при приеме станции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Сравните с исправным радиоприемником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Приемник не настраивается на станцию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Нет автоматической настройки на станцию и (или) автоматического запоминания станций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Нет переключения стерео/монофонического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 возможен выбор (запоминание)  станций нажатием кнопок 1-6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Нет приема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RDS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станций, не переключаются режимы приема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RDS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станций</w:t>
            </w:r>
          </w:p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Сравните с исправным радиоприемником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Диск не загружается (не возвращается). При загрузке (возврате) диска слышны посторонние звуки, трески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Нет воспроизведения по одному из каналов</w:t>
            </w:r>
          </w:p>
        </w:tc>
        <w:tc>
          <w:tcPr>
            <w:tcW w:w="3402" w:type="dxa"/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Проверьте исправность акустических систем, проводов и разъемов соединительных жгутов;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Не переключаются режимы воспроизведения (повтор, воспроизведение в случайном порядке)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 возможен выбор файлов </w:t>
            </w:r>
            <w:proofErr w:type="gramStart"/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по имени, названию)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Нет воспроизведения файлов с устройств, подключенных к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USB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порту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Нарушена  работа в режиме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Bluetooth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 . Плохая слышимость через микрофон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 xml:space="preserve">Нарушена  работа в режиме </w:t>
            </w:r>
            <w:r w:rsidRPr="00BB0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NAVI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Перезагрузите микропроцессор</w:t>
            </w:r>
          </w:p>
        </w:tc>
      </w:tr>
      <w:tr w:rsidR="001F008F" w:rsidRPr="00BB049A" w:rsidTr="0007092C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9A">
              <w:rPr>
                <w:rFonts w:ascii="Times New Roman" w:eastAsia="Times New Roman" w:hAnsi="Times New Roman"/>
                <w:sz w:val="20"/>
                <w:szCs w:val="20"/>
              </w:rPr>
              <w:t>Другие дефекты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8F" w:rsidRPr="00BB049A" w:rsidRDefault="001F008F" w:rsidP="00070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7398" w:rsidRDefault="003B7398"/>
    <w:sectPr w:rsidR="003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8C8"/>
    <w:multiLevelType w:val="multilevel"/>
    <w:tmpl w:val="E4EA7BCE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008F"/>
    <w:rsid w:val="001F008F"/>
    <w:rsid w:val="003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8442</Characters>
  <Application>Microsoft Office Word</Application>
  <DocSecurity>0</DocSecurity>
  <Lines>70</Lines>
  <Paragraphs>19</Paragraphs>
  <ScaleCrop>false</ScaleCrop>
  <Company>Grizli777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Денис</dc:creator>
  <cp:keywords/>
  <dc:description/>
  <cp:lastModifiedBy>Логинов Денис</cp:lastModifiedBy>
  <cp:revision>2</cp:revision>
  <dcterms:created xsi:type="dcterms:W3CDTF">2012-10-22T09:47:00Z</dcterms:created>
  <dcterms:modified xsi:type="dcterms:W3CDTF">2012-10-22T09:48:00Z</dcterms:modified>
</cp:coreProperties>
</file>